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A9C0C" w14:textId="0EFCCB2B" w:rsidR="00C70F62" w:rsidRPr="00C70F62" w:rsidRDefault="00C70F62" w:rsidP="00C70F62">
      <w:pPr>
        <w:spacing w:line="360" w:lineRule="auto"/>
        <w:ind w:left="1776" w:firstLine="348"/>
        <w:jc w:val="both"/>
        <w:rPr>
          <w:b/>
          <w:bCs/>
          <w:sz w:val="28"/>
          <w:szCs w:val="28"/>
        </w:rPr>
      </w:pPr>
      <w:r w:rsidRPr="00C70F62">
        <w:rPr>
          <w:b/>
          <w:bCs/>
          <w:sz w:val="28"/>
          <w:szCs w:val="28"/>
        </w:rPr>
        <w:t xml:space="preserve">Использование магазина приложений </w:t>
      </w:r>
      <w:r w:rsidRPr="00C70F62">
        <w:rPr>
          <w:b/>
          <w:bCs/>
          <w:sz w:val="28"/>
          <w:szCs w:val="28"/>
          <w:lang w:val="en-US"/>
        </w:rPr>
        <w:t>RuStore</w:t>
      </w:r>
      <w:r w:rsidRPr="00C70F62">
        <w:rPr>
          <w:b/>
          <w:bCs/>
          <w:sz w:val="28"/>
          <w:szCs w:val="28"/>
        </w:rPr>
        <w:t>.</w:t>
      </w:r>
    </w:p>
    <w:p w14:paraId="1CADE72F" w14:textId="28E45FC4" w:rsidR="00912222" w:rsidRPr="00447EED" w:rsidRDefault="00912222" w:rsidP="0016122C">
      <w:pPr>
        <w:spacing w:line="360" w:lineRule="auto"/>
        <w:ind w:left="360" w:firstLine="348"/>
        <w:jc w:val="both"/>
      </w:pPr>
      <w:r w:rsidRPr="00912222">
        <w:t>Этой весной из Google Play начали удалять российские приложения. Например, сервисы VK, 2ГИС, ВТБ, ПСБ, Альфа-банка, Сбера, «Открытия», Совкомбанка, Аэрофлота — и многие другие. Владельцам Android приходилось искать обходные пути: пользоваться неудобными веб-версиями или скачивать приложения из непроверенных источников.</w:t>
      </w:r>
    </w:p>
    <w:p w14:paraId="106C6CEC" w14:textId="7D4FBBCA" w:rsidR="00912222" w:rsidRPr="0016122C" w:rsidRDefault="00912222" w:rsidP="0016122C">
      <w:pPr>
        <w:spacing w:line="360" w:lineRule="auto"/>
        <w:ind w:left="360" w:firstLine="348"/>
        <w:jc w:val="both"/>
      </w:pPr>
      <w:r>
        <w:t>Возникающие проблемы с пуш-уведомлениями в мобильном приложении</w:t>
      </w:r>
      <w:r w:rsidR="0016122C">
        <w:t xml:space="preserve"> КИС АР</w:t>
      </w:r>
      <w:r>
        <w:t xml:space="preserve"> во многом были обусловлены изменениями политики компании </w:t>
      </w:r>
      <w:r>
        <w:rPr>
          <w:lang w:val="en-US"/>
        </w:rPr>
        <w:t>Google</w:t>
      </w:r>
      <w:r>
        <w:t xml:space="preserve">. ФПА оперативно вносила изменения в мобильное приложение для обеспечения стабильности уведомлений, но в связи с ухудшением политики предоставления услуг </w:t>
      </w:r>
      <w:r w:rsidR="0016122C">
        <w:t>для пользователей,</w:t>
      </w:r>
      <w:r>
        <w:t xml:space="preserve"> устанавливающих мобильные приложения </w:t>
      </w:r>
      <w:r w:rsidR="0016122C">
        <w:t xml:space="preserve">в РФ, было принято решение о добавлении мобильной версии КИС АР в магазин приложений </w:t>
      </w:r>
      <w:r w:rsidR="0016122C">
        <w:rPr>
          <w:lang w:val="en-US"/>
        </w:rPr>
        <w:t>RuStore</w:t>
      </w:r>
      <w:r w:rsidR="0016122C" w:rsidRPr="0016122C">
        <w:t>.</w:t>
      </w:r>
    </w:p>
    <w:p w14:paraId="0D14C7FE" w14:textId="1337051E" w:rsidR="0081143F" w:rsidRPr="008154D9" w:rsidRDefault="008154D9" w:rsidP="0016122C">
      <w:pPr>
        <w:pStyle w:val="a5"/>
        <w:numPr>
          <w:ilvl w:val="0"/>
          <w:numId w:val="16"/>
        </w:numPr>
        <w:spacing w:line="360" w:lineRule="auto"/>
        <w:jc w:val="both"/>
      </w:pPr>
      <w:r>
        <w:t>Установить RuStore на смартфон, планшет можно только на официальном сайте rustore.ru</w:t>
      </w:r>
      <w:r w:rsidR="00AC3A9A">
        <w:t xml:space="preserve"> (</w:t>
      </w:r>
      <w:r w:rsidR="00AC3A9A" w:rsidRPr="00AC3A9A">
        <w:t>https://www.rustore.ru/download</w:t>
      </w:r>
      <w:r w:rsidR="00AC3A9A">
        <w:t>)</w:t>
      </w:r>
      <w:r>
        <w:t>. Это бесплатно и безопасно.</w:t>
      </w:r>
    </w:p>
    <w:p w14:paraId="0996CA55" w14:textId="77777777" w:rsidR="008154D9" w:rsidRDefault="008154D9" w:rsidP="0016122C">
      <w:pPr>
        <w:pStyle w:val="a5"/>
        <w:numPr>
          <w:ilvl w:val="1"/>
          <w:numId w:val="16"/>
        </w:numPr>
        <w:spacing w:line="360" w:lineRule="auto"/>
        <w:jc w:val="both"/>
      </w:pPr>
      <w:r>
        <w:t>Будьте внимательны: перепроверяйте ссылку в адресной строке и не скачивайте приложения с подозрительных сайтов.</w:t>
      </w:r>
    </w:p>
    <w:p w14:paraId="334564DE" w14:textId="49AA084D" w:rsidR="00AE03FE" w:rsidRDefault="008154D9" w:rsidP="0016122C">
      <w:pPr>
        <w:pStyle w:val="a5"/>
        <w:numPr>
          <w:ilvl w:val="1"/>
          <w:numId w:val="16"/>
        </w:numPr>
        <w:spacing w:line="360" w:lineRule="auto"/>
        <w:jc w:val="both"/>
      </w:pPr>
      <w:r>
        <w:t>Кроме того, RuStore не представлен в других магазинах приложений — если видите его в другом сторе, есть вероятность, что вы наткнулись на подделку.</w:t>
      </w:r>
    </w:p>
    <w:p w14:paraId="5A81C989" w14:textId="43F058DC" w:rsidR="008154D9" w:rsidRDefault="008154D9" w:rsidP="0016122C">
      <w:pPr>
        <w:pStyle w:val="a5"/>
        <w:numPr>
          <w:ilvl w:val="1"/>
          <w:numId w:val="16"/>
        </w:numPr>
        <w:spacing w:line="360" w:lineRule="auto"/>
        <w:jc w:val="both"/>
      </w:pPr>
      <w:r w:rsidRPr="008154D9">
        <w:t>Стор можно установить на смартфон или планшет с операционной системой Android 7.0 и выше. Также поддерживаются устройства с Harmony OS 3.</w:t>
      </w:r>
    </w:p>
    <w:p w14:paraId="2E727D77" w14:textId="57ACEA65" w:rsidR="008154D9" w:rsidRDefault="008154D9" w:rsidP="0016122C">
      <w:pPr>
        <w:pStyle w:val="a5"/>
        <w:numPr>
          <w:ilvl w:val="1"/>
          <w:numId w:val="16"/>
        </w:numPr>
        <w:spacing w:line="360" w:lineRule="auto"/>
        <w:jc w:val="both"/>
      </w:pPr>
      <w:r w:rsidRPr="008154D9">
        <w:t>На сегодняшний день RuStore нельзя установить на iPhone или iPad.</w:t>
      </w:r>
      <w:r>
        <w:t xml:space="preserve"> </w:t>
      </w:r>
    </w:p>
    <w:p w14:paraId="2692D089" w14:textId="77777777" w:rsidR="00B23AE8" w:rsidRDefault="00B23AE8" w:rsidP="0016122C">
      <w:pPr>
        <w:pStyle w:val="a5"/>
        <w:spacing w:line="360" w:lineRule="auto"/>
        <w:jc w:val="both"/>
      </w:pPr>
    </w:p>
    <w:p w14:paraId="0FD34BEE" w14:textId="6384E63B" w:rsidR="0081143F" w:rsidRDefault="00AC3A9A" w:rsidP="0016122C">
      <w:pPr>
        <w:pStyle w:val="a5"/>
        <w:numPr>
          <w:ilvl w:val="0"/>
          <w:numId w:val="16"/>
        </w:numPr>
        <w:spacing w:line="360" w:lineRule="auto"/>
        <w:jc w:val="both"/>
      </w:pPr>
      <w:r>
        <w:t xml:space="preserve">Установка </w:t>
      </w:r>
      <w:r w:rsidR="008723A6">
        <w:t>RuStore</w:t>
      </w:r>
    </w:p>
    <w:p w14:paraId="1CF84DAF" w14:textId="77777777" w:rsidR="004346DA" w:rsidRDefault="004346DA" w:rsidP="0016122C">
      <w:pPr>
        <w:pStyle w:val="a5"/>
        <w:spacing w:line="360" w:lineRule="auto"/>
        <w:ind w:left="2148"/>
        <w:jc w:val="both"/>
      </w:pPr>
    </w:p>
    <w:p w14:paraId="46D34D5E" w14:textId="20BBF1D4" w:rsidR="00AC3A9A" w:rsidRPr="00AC3A9A" w:rsidRDefault="00AC3A9A" w:rsidP="0016122C">
      <w:pPr>
        <w:pStyle w:val="a5"/>
        <w:numPr>
          <w:ilvl w:val="1"/>
          <w:numId w:val="16"/>
        </w:numPr>
        <w:spacing w:line="360" w:lineRule="auto"/>
        <w:jc w:val="both"/>
      </w:pPr>
      <w:r w:rsidRPr="00AC3A9A">
        <w:t>Скачайте установочный файл RuStore.apk на свой смартфон</w:t>
      </w:r>
    </w:p>
    <w:p w14:paraId="334BDA4D" w14:textId="77777777" w:rsidR="00AC3A9A" w:rsidRPr="00AC3A9A" w:rsidRDefault="00AC3A9A" w:rsidP="0016122C">
      <w:pPr>
        <w:pStyle w:val="a5"/>
        <w:numPr>
          <w:ilvl w:val="1"/>
          <w:numId w:val="16"/>
        </w:numPr>
        <w:spacing w:line="360" w:lineRule="auto"/>
        <w:jc w:val="both"/>
      </w:pPr>
      <w:r w:rsidRPr="00AC3A9A">
        <w:t>Разрешите загрузку файла, нажав «Все равно скачать»</w:t>
      </w:r>
    </w:p>
    <w:p w14:paraId="00029CEF" w14:textId="77777777" w:rsidR="00AC3A9A" w:rsidRPr="00AC3A9A" w:rsidRDefault="00AC3A9A" w:rsidP="0016122C">
      <w:pPr>
        <w:pStyle w:val="a5"/>
        <w:numPr>
          <w:ilvl w:val="1"/>
          <w:numId w:val="16"/>
        </w:numPr>
        <w:spacing w:line="360" w:lineRule="auto"/>
        <w:jc w:val="both"/>
      </w:pPr>
      <w:r w:rsidRPr="00AC3A9A">
        <w:t>Ваш смартфон, скорее всего, предупредит об опасности скачивания RuStore.apk, потому что он воспринимает сайт rustore.ru как сторонний источник.</w:t>
      </w:r>
    </w:p>
    <w:p w14:paraId="57CB9731" w14:textId="650C282A" w:rsidR="00782B22" w:rsidRDefault="00AC3A9A" w:rsidP="0016122C">
      <w:pPr>
        <w:pStyle w:val="a5"/>
        <w:spacing w:line="360" w:lineRule="auto"/>
        <w:jc w:val="both"/>
      </w:pPr>
      <w:r w:rsidRPr="00AC3A9A">
        <w:t>Не переживайте — файл RuStore.apk безопасен для вашего смартфона. Проект RuStore разработан при поддержке Минцифры. Все приложения в магазине проходят ручную модерацию и проверку с помощью Kaspersky.</w:t>
      </w:r>
    </w:p>
    <w:p w14:paraId="15D7D010" w14:textId="4BB9EB8B" w:rsidR="00B23AE8" w:rsidRDefault="00B23AE8" w:rsidP="0016122C">
      <w:pPr>
        <w:pStyle w:val="a5"/>
        <w:numPr>
          <w:ilvl w:val="1"/>
          <w:numId w:val="16"/>
        </w:numPr>
        <w:spacing w:line="360" w:lineRule="auto"/>
        <w:jc w:val="both"/>
      </w:pPr>
      <w:r>
        <w:t xml:space="preserve">При проблемах установки </w:t>
      </w:r>
      <w:r w:rsidRPr="00AC3A9A">
        <w:t>RuStore.apk</w:t>
      </w:r>
      <w:r>
        <w:t>:</w:t>
      </w:r>
    </w:p>
    <w:p w14:paraId="046A78EC" w14:textId="77777777" w:rsidR="00B23AE8" w:rsidRDefault="00B23AE8" w:rsidP="0016122C">
      <w:pPr>
        <w:pStyle w:val="a5"/>
        <w:numPr>
          <w:ilvl w:val="2"/>
          <w:numId w:val="16"/>
        </w:numPr>
        <w:spacing w:line="360" w:lineRule="auto"/>
        <w:jc w:val="both"/>
      </w:pPr>
      <w:r>
        <w:t>Обновите версию Android в настройках устройства. Магазин приложений поддерживает Android 7.0 и новее — на более старые версии ОС установить RuStore не получится.</w:t>
      </w:r>
    </w:p>
    <w:p w14:paraId="03ADA432" w14:textId="77777777" w:rsidR="00B23AE8" w:rsidRDefault="00B23AE8" w:rsidP="0016122C">
      <w:pPr>
        <w:pStyle w:val="a5"/>
        <w:numPr>
          <w:ilvl w:val="2"/>
          <w:numId w:val="16"/>
        </w:numPr>
        <w:spacing w:line="360" w:lineRule="auto"/>
        <w:jc w:val="both"/>
      </w:pPr>
      <w:r>
        <w:lastRenderedPageBreak/>
        <w:t>Освободите память смартфона. Возможно, что для установки не хватает свободного места.</w:t>
      </w:r>
    </w:p>
    <w:p w14:paraId="3780B6F4" w14:textId="62721AAB" w:rsidR="00B23AE8" w:rsidRDefault="00B23AE8" w:rsidP="0016122C">
      <w:pPr>
        <w:pStyle w:val="a5"/>
        <w:numPr>
          <w:ilvl w:val="2"/>
          <w:numId w:val="16"/>
        </w:numPr>
        <w:spacing w:line="360" w:lineRule="auto"/>
        <w:jc w:val="both"/>
      </w:pPr>
      <w:r>
        <w:t>Проверьте настройки</w:t>
      </w:r>
      <w:r w:rsidR="000D7839">
        <w:t xml:space="preserve"> </w:t>
      </w:r>
      <w:r>
        <w:t>телефона. Если на телефоне есть ограничение на скачивания, RuStore не установится.</w:t>
      </w:r>
    </w:p>
    <w:p w14:paraId="5FF78F99" w14:textId="77777777" w:rsidR="00B23AE8" w:rsidRDefault="00B23AE8" w:rsidP="0016122C">
      <w:pPr>
        <w:pStyle w:val="a5"/>
        <w:numPr>
          <w:ilvl w:val="2"/>
          <w:numId w:val="16"/>
        </w:numPr>
        <w:spacing w:line="360" w:lineRule="auto"/>
        <w:jc w:val="both"/>
      </w:pPr>
      <w:r>
        <w:t>Убедитесь, что скачиваете RuStore с официального сайта. Поддельные и неофициальные версии магазина приложений не будут работать корректно.</w:t>
      </w:r>
    </w:p>
    <w:p w14:paraId="0780D599" w14:textId="77777777" w:rsidR="00413AEA" w:rsidRDefault="00413AEA" w:rsidP="0016122C">
      <w:pPr>
        <w:pStyle w:val="a5"/>
        <w:spacing w:line="360" w:lineRule="auto"/>
        <w:ind w:left="1080"/>
        <w:jc w:val="both"/>
      </w:pPr>
    </w:p>
    <w:p w14:paraId="3421A436" w14:textId="0F4104B4" w:rsidR="00B23AE8" w:rsidRDefault="007E4F63" w:rsidP="0016122C">
      <w:pPr>
        <w:pStyle w:val="a5"/>
        <w:numPr>
          <w:ilvl w:val="1"/>
          <w:numId w:val="16"/>
        </w:numPr>
        <w:spacing w:line="360" w:lineRule="auto"/>
        <w:jc w:val="both"/>
      </w:pPr>
      <w:r>
        <w:t>Скачивание и установка</w:t>
      </w:r>
      <w:r w:rsidR="008239C3">
        <w:t xml:space="preserve"> RuStore</w:t>
      </w:r>
      <w:r>
        <w:t>:</w:t>
      </w:r>
    </w:p>
    <w:p w14:paraId="565BEE2A" w14:textId="77777777" w:rsidR="00413AEA" w:rsidRPr="00AC3A9A" w:rsidRDefault="00413AEA" w:rsidP="0016122C">
      <w:pPr>
        <w:spacing w:line="360" w:lineRule="auto"/>
        <w:jc w:val="both"/>
      </w:pPr>
    </w:p>
    <w:p w14:paraId="2D194422" w14:textId="0AD472C7" w:rsidR="00EC7666" w:rsidRDefault="00C13DDE" w:rsidP="0016122C">
      <w:pPr>
        <w:pStyle w:val="a5"/>
        <w:numPr>
          <w:ilvl w:val="2"/>
          <w:numId w:val="17"/>
        </w:numPr>
        <w:spacing w:line="360" w:lineRule="auto"/>
        <w:jc w:val="both"/>
      </w:pPr>
      <w:r>
        <w:rPr>
          <w:noProof/>
        </w:rPr>
        <w:drawing>
          <wp:inline distT="0" distB="0" distL="0" distR="0" wp14:anchorId="504C0366" wp14:editId="55193C09">
            <wp:extent cx="1368000" cy="3034800"/>
            <wp:effectExtent l="0" t="0" r="3810" b="0"/>
            <wp:docPr id="138005064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7AB68F8" wp14:editId="314C3EFD">
            <wp:extent cx="1368000" cy="3034800"/>
            <wp:effectExtent l="0" t="0" r="3810" b="0"/>
            <wp:docPr id="16515146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230FACF" wp14:editId="1343F64A">
            <wp:extent cx="1368000" cy="3034800"/>
            <wp:effectExtent l="0" t="0" r="3810" b="0"/>
            <wp:docPr id="198250804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049D" w14:textId="2E3B120E" w:rsidR="008154D9" w:rsidRDefault="008154D9" w:rsidP="0016122C">
      <w:pPr>
        <w:spacing w:line="360" w:lineRule="auto"/>
        <w:ind w:firstLine="708"/>
      </w:pPr>
    </w:p>
    <w:p w14:paraId="66F6F2D1" w14:textId="2B306BC5" w:rsidR="00EC7666" w:rsidRDefault="00EC7666" w:rsidP="0016122C">
      <w:pPr>
        <w:spacing w:line="360" w:lineRule="auto"/>
        <w:ind w:firstLine="708"/>
      </w:pPr>
    </w:p>
    <w:p w14:paraId="31A349F1" w14:textId="02AC39DC" w:rsidR="00EC7666" w:rsidRDefault="007E4F63" w:rsidP="0016122C">
      <w:pPr>
        <w:pStyle w:val="a5"/>
        <w:numPr>
          <w:ilvl w:val="2"/>
          <w:numId w:val="18"/>
        </w:numPr>
        <w:spacing w:line="360" w:lineRule="auto"/>
      </w:pPr>
      <w:r>
        <w:rPr>
          <w:noProof/>
        </w:rPr>
        <w:lastRenderedPageBreak/>
        <w:drawing>
          <wp:inline distT="0" distB="0" distL="0" distR="0" wp14:anchorId="11BD0D5F" wp14:editId="1AB0B1CB">
            <wp:extent cx="1368000" cy="3038400"/>
            <wp:effectExtent l="0" t="0" r="3810" b="0"/>
            <wp:docPr id="80313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9C3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690EDD9" wp14:editId="19317DB8">
            <wp:extent cx="1368000" cy="3038400"/>
            <wp:effectExtent l="0" t="0" r="3810" b="0"/>
            <wp:docPr id="4507549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9C3">
        <w:rPr>
          <w:noProof/>
        </w:rPr>
        <w:t xml:space="preserve">  </w:t>
      </w:r>
      <w:r w:rsidR="008239C3">
        <w:rPr>
          <w:noProof/>
        </w:rPr>
        <w:drawing>
          <wp:inline distT="0" distB="0" distL="0" distR="0" wp14:anchorId="2398546D" wp14:editId="4B728A87">
            <wp:extent cx="1368000" cy="3038400"/>
            <wp:effectExtent l="0" t="0" r="3810" b="0"/>
            <wp:docPr id="12936365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F903" w14:textId="3BF7E2FF" w:rsidR="00FD35A4" w:rsidRDefault="00FD35A4" w:rsidP="0016122C">
      <w:pPr>
        <w:spacing w:line="360" w:lineRule="auto"/>
        <w:ind w:firstLine="708"/>
      </w:pPr>
    </w:p>
    <w:p w14:paraId="35E64D93" w14:textId="27D46D29" w:rsidR="008239C3" w:rsidRDefault="008239C3" w:rsidP="0016122C">
      <w:pPr>
        <w:numPr>
          <w:ilvl w:val="0"/>
          <w:numId w:val="16"/>
        </w:numPr>
        <w:spacing w:line="360" w:lineRule="auto"/>
        <w:contextualSpacing/>
        <w:jc w:val="both"/>
      </w:pPr>
      <w:r w:rsidRPr="008239C3">
        <w:t>Скачивание и установка</w:t>
      </w:r>
      <w:r>
        <w:t xml:space="preserve"> КИС АР из </w:t>
      </w:r>
      <w:r w:rsidR="00294301">
        <w:t>RuStore</w:t>
      </w:r>
      <w:r w:rsidRPr="008239C3">
        <w:t>:</w:t>
      </w:r>
    </w:p>
    <w:p w14:paraId="249C083E" w14:textId="79122C60" w:rsidR="00294301" w:rsidRDefault="00294301" w:rsidP="0016122C">
      <w:pPr>
        <w:pStyle w:val="a5"/>
        <w:numPr>
          <w:ilvl w:val="1"/>
          <w:numId w:val="19"/>
        </w:numPr>
        <w:spacing w:line="360" w:lineRule="auto"/>
        <w:jc w:val="both"/>
      </w:pPr>
      <w:r>
        <w:t>Перед скачиванием и установкой мобильного приложения КИС АР выйдете из своей учетной записи и удалите приложение КИС АР.</w:t>
      </w:r>
    </w:p>
    <w:p w14:paraId="71CDE2C9" w14:textId="77777777" w:rsidR="00413AEA" w:rsidRDefault="00413AEA" w:rsidP="0016122C">
      <w:pPr>
        <w:pStyle w:val="a5"/>
        <w:spacing w:line="360" w:lineRule="auto"/>
        <w:jc w:val="both"/>
      </w:pPr>
    </w:p>
    <w:p w14:paraId="4FD1D254" w14:textId="59A2248F" w:rsidR="00294301" w:rsidRDefault="0030689F" w:rsidP="0016122C">
      <w:pPr>
        <w:pStyle w:val="a5"/>
        <w:numPr>
          <w:ilvl w:val="2"/>
          <w:numId w:val="20"/>
        </w:numPr>
        <w:spacing w:line="360" w:lineRule="auto"/>
        <w:jc w:val="both"/>
      </w:pPr>
      <w:r>
        <w:rPr>
          <w:noProof/>
        </w:rPr>
        <w:drawing>
          <wp:inline distT="0" distB="0" distL="0" distR="0" wp14:anchorId="3C616634" wp14:editId="7F9AB413">
            <wp:extent cx="1368000" cy="3038400"/>
            <wp:effectExtent l="0" t="0" r="3810" b="0"/>
            <wp:docPr id="12542244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301">
        <w:rPr>
          <w:noProof/>
        </w:rPr>
        <w:drawing>
          <wp:inline distT="0" distB="0" distL="0" distR="0" wp14:anchorId="09692CE8" wp14:editId="535BE5F0">
            <wp:extent cx="1368000" cy="3038400"/>
            <wp:effectExtent l="0" t="0" r="3810" b="0"/>
            <wp:docPr id="9855151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AEA">
        <w:rPr>
          <w:noProof/>
        </w:rPr>
        <w:t xml:space="preserve">  </w:t>
      </w:r>
    </w:p>
    <w:p w14:paraId="0E669944" w14:textId="77777777" w:rsidR="00294301" w:rsidRDefault="00294301" w:rsidP="0016122C">
      <w:pPr>
        <w:spacing w:line="360" w:lineRule="auto"/>
        <w:ind w:left="360"/>
        <w:contextualSpacing/>
        <w:jc w:val="both"/>
      </w:pPr>
    </w:p>
    <w:p w14:paraId="70CB0CA1" w14:textId="1E25A3E7" w:rsidR="008239C3" w:rsidRDefault="008239C3" w:rsidP="0016122C">
      <w:pPr>
        <w:numPr>
          <w:ilvl w:val="2"/>
          <w:numId w:val="16"/>
        </w:numPr>
        <w:spacing w:line="360" w:lineRule="auto"/>
        <w:contextualSpacing/>
        <w:jc w:val="both"/>
      </w:pPr>
      <w:r>
        <w:rPr>
          <w:noProof/>
        </w:rPr>
        <w:lastRenderedPageBreak/>
        <w:drawing>
          <wp:inline distT="0" distB="0" distL="0" distR="0" wp14:anchorId="7A4EC212" wp14:editId="6614EA6F">
            <wp:extent cx="1368000" cy="3038400"/>
            <wp:effectExtent l="0" t="0" r="3810" b="0"/>
            <wp:docPr id="6447212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397C0A9" wp14:editId="4586F940">
            <wp:extent cx="1368000" cy="3038400"/>
            <wp:effectExtent l="0" t="0" r="3810" b="0"/>
            <wp:docPr id="11034360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37DBE1C" wp14:editId="2AA2E063">
            <wp:extent cx="1368000" cy="3038400"/>
            <wp:effectExtent l="0" t="0" r="3810" b="0"/>
            <wp:docPr id="20720998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AC18" w14:textId="77777777" w:rsidR="00413AEA" w:rsidRDefault="00413AEA" w:rsidP="0016122C">
      <w:pPr>
        <w:spacing w:line="360" w:lineRule="auto"/>
        <w:ind w:left="360"/>
        <w:contextualSpacing/>
        <w:jc w:val="both"/>
        <w:rPr>
          <w:noProof/>
        </w:rPr>
      </w:pPr>
    </w:p>
    <w:p w14:paraId="119E61B5" w14:textId="77777777" w:rsidR="00413AEA" w:rsidRDefault="00413AEA" w:rsidP="0016122C">
      <w:pPr>
        <w:spacing w:line="360" w:lineRule="auto"/>
        <w:ind w:left="360"/>
        <w:contextualSpacing/>
        <w:jc w:val="both"/>
      </w:pPr>
    </w:p>
    <w:p w14:paraId="78FB0C42" w14:textId="1930B199" w:rsidR="008239C3" w:rsidRDefault="008239C3" w:rsidP="0016122C">
      <w:pPr>
        <w:numPr>
          <w:ilvl w:val="2"/>
          <w:numId w:val="16"/>
        </w:numPr>
        <w:spacing w:line="360" w:lineRule="auto"/>
        <w:contextualSpacing/>
        <w:jc w:val="both"/>
      </w:pPr>
      <w:r>
        <w:rPr>
          <w:noProof/>
        </w:rPr>
        <w:drawing>
          <wp:inline distT="0" distB="0" distL="0" distR="0" wp14:anchorId="76451F33" wp14:editId="33D26CC0">
            <wp:extent cx="1368000" cy="3038400"/>
            <wp:effectExtent l="0" t="0" r="3810" b="0"/>
            <wp:docPr id="52765898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6649E09" wp14:editId="32098F7D">
            <wp:extent cx="1368000" cy="3038400"/>
            <wp:effectExtent l="0" t="0" r="3810" b="0"/>
            <wp:docPr id="13377460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FB998C3" wp14:editId="314B5506">
            <wp:extent cx="1368000" cy="3038400"/>
            <wp:effectExtent l="0" t="0" r="3810" b="0"/>
            <wp:docPr id="112041840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DB9F" w14:textId="77777777" w:rsidR="00413AEA" w:rsidRDefault="00413AEA" w:rsidP="0016122C">
      <w:pPr>
        <w:spacing w:line="360" w:lineRule="auto"/>
        <w:ind w:left="360"/>
        <w:contextualSpacing/>
        <w:jc w:val="both"/>
      </w:pPr>
    </w:p>
    <w:p w14:paraId="513BA5BD" w14:textId="69C36FE6" w:rsidR="008239C3" w:rsidRDefault="008239C3" w:rsidP="0016122C">
      <w:pPr>
        <w:numPr>
          <w:ilvl w:val="1"/>
          <w:numId w:val="16"/>
        </w:numPr>
        <w:spacing w:line="360" w:lineRule="auto"/>
        <w:contextualSpacing/>
        <w:jc w:val="both"/>
      </w:pPr>
      <w:r>
        <w:t>Установка КИС АР завершена</w:t>
      </w:r>
    </w:p>
    <w:p w14:paraId="03E712FD" w14:textId="77777777" w:rsidR="00413AEA" w:rsidRPr="008239C3" w:rsidRDefault="00413AEA" w:rsidP="0016122C">
      <w:pPr>
        <w:spacing w:line="360" w:lineRule="auto"/>
        <w:ind w:left="720"/>
        <w:contextualSpacing/>
        <w:jc w:val="both"/>
        <w:rPr>
          <w:lang w:val="en-US"/>
        </w:rPr>
      </w:pPr>
    </w:p>
    <w:p w14:paraId="7CDEF797" w14:textId="2C147BF6" w:rsidR="00C13DDE" w:rsidRDefault="00294301" w:rsidP="0016122C">
      <w:pPr>
        <w:spacing w:line="360" w:lineRule="auto"/>
        <w:ind w:firstLine="708"/>
      </w:pPr>
      <w:r>
        <w:t xml:space="preserve">Войдите в </w:t>
      </w:r>
      <w:r w:rsidR="00C70F62">
        <w:t>мобильное приложение</w:t>
      </w:r>
      <w:r>
        <w:t xml:space="preserve"> под своим логином и паролем.</w:t>
      </w:r>
    </w:p>
    <w:p w14:paraId="6400FE83" w14:textId="436CFFB0" w:rsidR="00C13DDE" w:rsidRDefault="00C13DDE" w:rsidP="0016122C">
      <w:pPr>
        <w:spacing w:line="360" w:lineRule="auto"/>
        <w:ind w:firstLine="708"/>
      </w:pPr>
    </w:p>
    <w:sectPr w:rsidR="00C1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76E0"/>
    <w:multiLevelType w:val="multilevel"/>
    <w:tmpl w:val="4760B0EE"/>
    <w:numStyleLink w:val="4"/>
  </w:abstractNum>
  <w:abstractNum w:abstractNumId="1" w15:restartNumberingAfterBreak="0">
    <w:nsid w:val="140A7CD1"/>
    <w:multiLevelType w:val="multilevel"/>
    <w:tmpl w:val="26305CD0"/>
    <w:styleLink w:val="3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20102CE2"/>
    <w:multiLevelType w:val="multilevel"/>
    <w:tmpl w:val="26305CD0"/>
    <w:numStyleLink w:val="3"/>
  </w:abstractNum>
  <w:abstractNum w:abstractNumId="3" w15:restartNumberingAfterBreak="0">
    <w:nsid w:val="26D02AA9"/>
    <w:multiLevelType w:val="multilevel"/>
    <w:tmpl w:val="4760B0EE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1934D2"/>
    <w:multiLevelType w:val="multilevel"/>
    <w:tmpl w:val="4760B0EE"/>
    <w:numStyleLink w:val="4"/>
  </w:abstractNum>
  <w:abstractNum w:abstractNumId="5" w15:restartNumberingAfterBreak="0">
    <w:nsid w:val="351B0471"/>
    <w:multiLevelType w:val="hybridMultilevel"/>
    <w:tmpl w:val="677EC46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5A046A"/>
    <w:multiLevelType w:val="multilevel"/>
    <w:tmpl w:val="26305CD0"/>
    <w:numStyleLink w:val="3"/>
  </w:abstractNum>
  <w:abstractNum w:abstractNumId="7" w15:restartNumberingAfterBreak="0">
    <w:nsid w:val="3DE42165"/>
    <w:multiLevelType w:val="multilevel"/>
    <w:tmpl w:val="4760B0EE"/>
    <w:numStyleLink w:val="4"/>
  </w:abstractNum>
  <w:abstractNum w:abstractNumId="8" w15:restartNumberingAfterBreak="0">
    <w:nsid w:val="3F7E7C41"/>
    <w:multiLevelType w:val="multilevel"/>
    <w:tmpl w:val="4760B0EE"/>
    <w:numStyleLink w:val="4"/>
  </w:abstractNum>
  <w:abstractNum w:abstractNumId="9" w15:restartNumberingAfterBreak="0">
    <w:nsid w:val="41594107"/>
    <w:multiLevelType w:val="multilevel"/>
    <w:tmpl w:val="4726E920"/>
    <w:numStyleLink w:val="1"/>
  </w:abstractNum>
  <w:abstractNum w:abstractNumId="10" w15:restartNumberingAfterBreak="0">
    <w:nsid w:val="4B647826"/>
    <w:multiLevelType w:val="multilevel"/>
    <w:tmpl w:val="4760B0EE"/>
    <w:numStyleLink w:val="4"/>
  </w:abstractNum>
  <w:abstractNum w:abstractNumId="11" w15:restartNumberingAfterBreak="0">
    <w:nsid w:val="546867D1"/>
    <w:multiLevelType w:val="multilevel"/>
    <w:tmpl w:val="4760B0EE"/>
    <w:numStyleLink w:val="4"/>
  </w:abstractNum>
  <w:abstractNum w:abstractNumId="12" w15:restartNumberingAfterBreak="0">
    <w:nsid w:val="56F4175E"/>
    <w:multiLevelType w:val="multilevel"/>
    <w:tmpl w:val="4726E920"/>
    <w:styleLink w:val="1"/>
    <w:lvl w:ilvl="0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13" w15:restartNumberingAfterBreak="0">
    <w:nsid w:val="5A0715F4"/>
    <w:multiLevelType w:val="multilevel"/>
    <w:tmpl w:val="4760B0EE"/>
    <w:numStyleLink w:val="4"/>
  </w:abstractNum>
  <w:abstractNum w:abstractNumId="14" w15:restartNumberingAfterBreak="0">
    <w:nsid w:val="67E91AD5"/>
    <w:multiLevelType w:val="multilevel"/>
    <w:tmpl w:val="9A262B1C"/>
    <w:styleLink w:val="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5" w15:restartNumberingAfterBreak="0">
    <w:nsid w:val="6A2E2C4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D417C6"/>
    <w:multiLevelType w:val="multilevel"/>
    <w:tmpl w:val="9A262B1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7" w15:restartNumberingAfterBreak="0">
    <w:nsid w:val="6B8F263B"/>
    <w:multiLevelType w:val="multilevel"/>
    <w:tmpl w:val="4760B0EE"/>
    <w:numStyleLink w:val="4"/>
  </w:abstractNum>
  <w:abstractNum w:abstractNumId="18" w15:restartNumberingAfterBreak="0">
    <w:nsid w:val="6DAA6EBF"/>
    <w:multiLevelType w:val="multilevel"/>
    <w:tmpl w:val="4760B0EE"/>
    <w:numStyleLink w:val="4"/>
  </w:abstractNum>
  <w:abstractNum w:abstractNumId="19" w15:restartNumberingAfterBreak="0">
    <w:nsid w:val="7795589D"/>
    <w:multiLevelType w:val="multilevel"/>
    <w:tmpl w:val="B01A755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num w:numId="1" w16cid:durableId="1433934381">
    <w:abstractNumId w:val="16"/>
  </w:num>
  <w:num w:numId="2" w16cid:durableId="313222399">
    <w:abstractNumId w:val="5"/>
  </w:num>
  <w:num w:numId="3" w16cid:durableId="510530610">
    <w:abstractNumId w:val="12"/>
  </w:num>
  <w:num w:numId="4" w16cid:durableId="1111633133">
    <w:abstractNumId w:val="9"/>
  </w:num>
  <w:num w:numId="5" w16cid:durableId="136266737">
    <w:abstractNumId w:val="14"/>
  </w:num>
  <w:num w:numId="6" w16cid:durableId="420486810">
    <w:abstractNumId w:val="2"/>
  </w:num>
  <w:num w:numId="7" w16cid:durableId="1004627022">
    <w:abstractNumId w:val="1"/>
  </w:num>
  <w:num w:numId="8" w16cid:durableId="413207578">
    <w:abstractNumId w:val="19"/>
  </w:num>
  <w:num w:numId="9" w16cid:durableId="611206084">
    <w:abstractNumId w:val="15"/>
  </w:num>
  <w:num w:numId="10" w16cid:durableId="1347947600">
    <w:abstractNumId w:val="3"/>
  </w:num>
  <w:num w:numId="11" w16cid:durableId="1141846528">
    <w:abstractNumId w:val="13"/>
  </w:num>
  <w:num w:numId="12" w16cid:durableId="757679850">
    <w:abstractNumId w:val="10"/>
  </w:num>
  <w:num w:numId="13" w16cid:durableId="1756894577">
    <w:abstractNumId w:val="6"/>
  </w:num>
  <w:num w:numId="14" w16cid:durableId="1686638897">
    <w:abstractNumId w:val="7"/>
  </w:num>
  <w:num w:numId="15" w16cid:durableId="1422945305">
    <w:abstractNumId w:val="11"/>
  </w:num>
  <w:num w:numId="16" w16cid:durableId="1987346363">
    <w:abstractNumId w:val="17"/>
  </w:num>
  <w:num w:numId="17" w16cid:durableId="2030137586">
    <w:abstractNumId w:val="8"/>
  </w:num>
  <w:num w:numId="18" w16cid:durableId="127553306">
    <w:abstractNumId w:val="18"/>
  </w:num>
  <w:num w:numId="19" w16cid:durableId="2090350321">
    <w:abstractNumId w:val="0"/>
  </w:num>
  <w:num w:numId="20" w16cid:durableId="127855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9A"/>
    <w:rsid w:val="00026416"/>
    <w:rsid w:val="000D7839"/>
    <w:rsid w:val="00156585"/>
    <w:rsid w:val="0016122C"/>
    <w:rsid w:val="00294301"/>
    <w:rsid w:val="0030689F"/>
    <w:rsid w:val="003B699A"/>
    <w:rsid w:val="00413AEA"/>
    <w:rsid w:val="004346DA"/>
    <w:rsid w:val="00447EED"/>
    <w:rsid w:val="005148EB"/>
    <w:rsid w:val="00521F77"/>
    <w:rsid w:val="00561CDB"/>
    <w:rsid w:val="00782B22"/>
    <w:rsid w:val="007979F1"/>
    <w:rsid w:val="007E4F63"/>
    <w:rsid w:val="0081143F"/>
    <w:rsid w:val="008154D9"/>
    <w:rsid w:val="008239C3"/>
    <w:rsid w:val="008251BB"/>
    <w:rsid w:val="008451DC"/>
    <w:rsid w:val="008723A6"/>
    <w:rsid w:val="00912222"/>
    <w:rsid w:val="009B7E40"/>
    <w:rsid w:val="00AC3A9A"/>
    <w:rsid w:val="00AC4351"/>
    <w:rsid w:val="00AE03FE"/>
    <w:rsid w:val="00B23AE8"/>
    <w:rsid w:val="00C13DDE"/>
    <w:rsid w:val="00C70F62"/>
    <w:rsid w:val="00CA7742"/>
    <w:rsid w:val="00DA52E1"/>
    <w:rsid w:val="00EC7666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496B"/>
  <w15:chartTrackingRefBased/>
  <w15:docId w15:val="{FCB1179A-FFC4-4ED7-BE04-47031F2F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A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A9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23A6"/>
    <w:pPr>
      <w:ind w:left="720"/>
      <w:contextualSpacing/>
    </w:pPr>
  </w:style>
  <w:style w:type="numbering" w:customStyle="1" w:styleId="1">
    <w:name w:val="Стиль1"/>
    <w:uiPriority w:val="99"/>
    <w:rsid w:val="004346DA"/>
    <w:pPr>
      <w:numPr>
        <w:numId w:val="3"/>
      </w:numPr>
    </w:pPr>
  </w:style>
  <w:style w:type="numbering" w:customStyle="1" w:styleId="2">
    <w:name w:val="Стиль2"/>
    <w:uiPriority w:val="99"/>
    <w:rsid w:val="004346DA"/>
    <w:pPr>
      <w:numPr>
        <w:numId w:val="5"/>
      </w:numPr>
    </w:pPr>
  </w:style>
  <w:style w:type="numbering" w:customStyle="1" w:styleId="3">
    <w:name w:val="Стиль3"/>
    <w:uiPriority w:val="99"/>
    <w:rsid w:val="004346DA"/>
    <w:pPr>
      <w:numPr>
        <w:numId w:val="7"/>
      </w:numPr>
    </w:pPr>
  </w:style>
  <w:style w:type="numbering" w:customStyle="1" w:styleId="4">
    <w:name w:val="Стиль4"/>
    <w:uiPriority w:val="99"/>
    <w:rsid w:val="00B23AE8"/>
    <w:pPr>
      <w:numPr>
        <w:numId w:val="10"/>
      </w:numPr>
    </w:pPr>
  </w:style>
  <w:style w:type="numbering" w:customStyle="1" w:styleId="41">
    <w:name w:val="Стиль41"/>
    <w:uiPriority w:val="99"/>
    <w:rsid w:val="008239C3"/>
  </w:style>
  <w:style w:type="character" w:styleId="a6">
    <w:name w:val="FollowedHyperlink"/>
    <w:basedOn w:val="a0"/>
    <w:uiPriority w:val="99"/>
    <w:semiHidden/>
    <w:unhideWhenUsed/>
    <w:rsid w:val="00447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 FPA RF</dc:creator>
  <cp:keywords/>
  <dc:description/>
  <cp:lastModifiedBy>FPA FPA RF</cp:lastModifiedBy>
  <cp:revision>4</cp:revision>
  <cp:lastPrinted>2024-09-30T07:25:00Z</cp:lastPrinted>
  <dcterms:created xsi:type="dcterms:W3CDTF">2024-10-01T08:32:00Z</dcterms:created>
  <dcterms:modified xsi:type="dcterms:W3CDTF">2024-10-03T09:04:00Z</dcterms:modified>
</cp:coreProperties>
</file>